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C15A" w14:textId="52136264" w:rsidR="00F41DCC" w:rsidRPr="00815151" w:rsidRDefault="003F281F" w:rsidP="004817ED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</w:pPr>
      <w:r w:rsidRPr="00815151"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  <w:t xml:space="preserve">Implementation Directions </w:t>
      </w:r>
      <w:r w:rsidR="008440B1" w:rsidRPr="00815151"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  <w:t xml:space="preserve">for Faculty Evaluation of </w:t>
      </w:r>
      <w:r w:rsidR="00655EDE" w:rsidRPr="0081515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lang w:eastAsia="zh-TW"/>
        </w:rPr>
        <w:t xml:space="preserve">the </w:t>
      </w:r>
      <w:r w:rsidR="008440B1" w:rsidRPr="00815151"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  <w:t>College of Engineering of National Sun Yat-sen University</w:t>
      </w:r>
    </w:p>
    <w:p w14:paraId="67B142C9" w14:textId="77777777" w:rsidR="00492B5A" w:rsidRPr="00815151" w:rsidRDefault="00492B5A" w:rsidP="004817ED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</w:pPr>
    </w:p>
    <w:p w14:paraId="5BEEEA67" w14:textId="2F8F119B" w:rsidR="00E26F64" w:rsidRPr="00B174A9" w:rsidRDefault="00E26F64" w:rsidP="00B174A9">
      <w:pPr>
        <w:pStyle w:val="TableParagraph"/>
        <w:jc w:val="right"/>
        <w:rPr>
          <w:rFonts w:ascii="Times New Roman" w:hAnsi="Times New Roman" w:cs="Times New Roman"/>
          <w:sz w:val="20"/>
          <w:lang w:eastAsia="zh-TW"/>
        </w:rPr>
      </w:pPr>
      <w:r w:rsidRPr="00B174A9">
        <w:rPr>
          <w:rFonts w:ascii="Times New Roman" w:hAnsi="Times New Roman" w:cs="Times New Roman"/>
          <w:sz w:val="20"/>
          <w:lang w:eastAsia="zh-TW"/>
        </w:rPr>
        <w:t>Formulated at the 4th College Affairs Meeting of the 201</w:t>
      </w:r>
      <w:r w:rsidR="008A5433" w:rsidRPr="00B174A9">
        <w:rPr>
          <w:rFonts w:ascii="Times New Roman" w:hAnsi="Times New Roman" w:cs="Times New Roman"/>
          <w:sz w:val="20"/>
          <w:lang w:eastAsia="zh-TW"/>
        </w:rPr>
        <w:t>8</w:t>
      </w:r>
      <w:r w:rsidRPr="00B174A9">
        <w:rPr>
          <w:rFonts w:ascii="Times New Roman" w:hAnsi="Times New Roman" w:cs="Times New Roman"/>
          <w:sz w:val="20"/>
          <w:lang w:eastAsia="zh-TW"/>
        </w:rPr>
        <w:t xml:space="preserve"> academic year</w:t>
      </w:r>
      <w:r w:rsidR="00492B5A" w:rsidRPr="00B174A9">
        <w:rPr>
          <w:rFonts w:ascii="Times New Roman" w:hAnsi="Times New Roman" w:cs="Times New Roman"/>
          <w:sz w:val="20"/>
          <w:lang w:eastAsia="zh-TW"/>
        </w:rPr>
        <w:t xml:space="preserve"> on May 28, 2019</w:t>
      </w:r>
    </w:p>
    <w:p w14:paraId="0FE94929" w14:textId="0F497BB1" w:rsidR="00837FA0" w:rsidRPr="00B174A9" w:rsidRDefault="00492B5A" w:rsidP="00B174A9">
      <w:pPr>
        <w:pStyle w:val="TableParagraph"/>
        <w:jc w:val="right"/>
        <w:rPr>
          <w:rFonts w:ascii="Times New Roman" w:hAnsi="Times New Roman" w:cs="Times New Roman"/>
          <w:sz w:val="20"/>
          <w:lang w:eastAsia="zh-TW"/>
        </w:rPr>
      </w:pPr>
      <w:r w:rsidRPr="00B174A9">
        <w:rPr>
          <w:rFonts w:ascii="Times New Roman" w:hAnsi="Times New Roman" w:cs="Times New Roman"/>
          <w:sz w:val="20"/>
          <w:lang w:eastAsia="zh-TW"/>
        </w:rPr>
        <w:t>Amended</w:t>
      </w:r>
      <w:r w:rsidR="00837FA0" w:rsidRPr="00B174A9">
        <w:rPr>
          <w:rFonts w:ascii="Times New Roman" w:hAnsi="Times New Roman" w:cs="Times New Roman"/>
          <w:sz w:val="20"/>
          <w:lang w:eastAsia="zh-TW"/>
        </w:rPr>
        <w:t xml:space="preserve"> and </w:t>
      </w:r>
      <w:r w:rsidRPr="00B174A9">
        <w:rPr>
          <w:rFonts w:ascii="Times New Roman" w:hAnsi="Times New Roman" w:cs="Times New Roman"/>
          <w:sz w:val="20"/>
          <w:lang w:eastAsia="zh-TW"/>
        </w:rPr>
        <w:t>a</w:t>
      </w:r>
      <w:r w:rsidR="00837FA0" w:rsidRPr="00B174A9">
        <w:rPr>
          <w:rFonts w:ascii="Times New Roman" w:hAnsi="Times New Roman" w:cs="Times New Roman"/>
          <w:sz w:val="20"/>
          <w:lang w:eastAsia="zh-TW"/>
        </w:rPr>
        <w:t>pproved at the 3rd College Affairs Meeting of the 2019 academic year</w:t>
      </w:r>
      <w:r w:rsidRPr="00B174A9">
        <w:rPr>
          <w:rFonts w:ascii="Times New Roman" w:hAnsi="Times New Roman" w:cs="Times New Roman"/>
          <w:sz w:val="20"/>
          <w:lang w:eastAsia="zh-TW"/>
        </w:rPr>
        <w:t xml:space="preserve"> on May 25, 2020</w:t>
      </w:r>
    </w:p>
    <w:p w14:paraId="7915FD48" w14:textId="66FDF99E" w:rsidR="0011060E" w:rsidRPr="00B174A9" w:rsidRDefault="004624F6" w:rsidP="00B174A9">
      <w:pPr>
        <w:pStyle w:val="TableParagraph"/>
        <w:jc w:val="right"/>
        <w:rPr>
          <w:rFonts w:ascii="Times New Roman" w:hAnsi="Times New Roman" w:cs="Times New Roman"/>
          <w:sz w:val="20"/>
          <w:lang w:eastAsia="zh-TW"/>
        </w:rPr>
      </w:pPr>
      <w:r w:rsidRPr="00B174A9">
        <w:rPr>
          <w:rFonts w:ascii="Times New Roman" w:hAnsi="Times New Roman" w:cs="Times New Roman"/>
          <w:sz w:val="20"/>
          <w:lang w:eastAsia="zh-TW"/>
        </w:rPr>
        <w:t xml:space="preserve">Amended and </w:t>
      </w:r>
      <w:r w:rsidR="00173F39" w:rsidRPr="00B174A9">
        <w:rPr>
          <w:rFonts w:ascii="Times New Roman" w:hAnsi="Times New Roman" w:cs="Times New Roman"/>
          <w:sz w:val="20"/>
          <w:lang w:eastAsia="zh-TW"/>
        </w:rPr>
        <w:t>a</w:t>
      </w:r>
      <w:r w:rsidR="0011060E" w:rsidRPr="00B174A9">
        <w:rPr>
          <w:rFonts w:ascii="Times New Roman" w:hAnsi="Times New Roman" w:cs="Times New Roman"/>
          <w:sz w:val="20"/>
          <w:lang w:eastAsia="zh-TW"/>
        </w:rPr>
        <w:t>pproved at the 400th University Faculty Evaluation Committee Meeting o</w:t>
      </w:r>
      <w:r w:rsidR="00492B5A" w:rsidRPr="00B174A9">
        <w:rPr>
          <w:rFonts w:ascii="Times New Roman" w:hAnsi="Times New Roman" w:cs="Times New Roman"/>
          <w:sz w:val="20"/>
          <w:lang w:eastAsia="zh-TW"/>
        </w:rPr>
        <w:t>n June 11, 2020</w:t>
      </w:r>
    </w:p>
    <w:p w14:paraId="165C10FC" w14:textId="5A97A0F3" w:rsidR="00492B5A" w:rsidRDefault="00492B5A" w:rsidP="00815151">
      <w:pPr>
        <w:snapToGrid w:val="0"/>
        <w:spacing w:line="320" w:lineRule="exact"/>
        <w:ind w:leftChars="-386" w:left="-849"/>
        <w:jc w:val="right"/>
        <w:rPr>
          <w:rFonts w:ascii="Times New Roman" w:eastAsia="標楷體" w:hAnsi="Times New Roman" w:cs="Times New Roman"/>
          <w:color w:val="000000" w:themeColor="text1"/>
          <w:sz w:val="21"/>
          <w:szCs w:val="21"/>
          <w:lang w:eastAsia="zh-TW"/>
        </w:rPr>
      </w:pPr>
    </w:p>
    <w:p w14:paraId="06065F2D" w14:textId="77777777" w:rsidR="00815151" w:rsidRPr="00544B91" w:rsidRDefault="00815151" w:rsidP="00544B91">
      <w:pPr>
        <w:snapToGrid w:val="0"/>
        <w:spacing w:line="320" w:lineRule="exact"/>
        <w:ind w:leftChars="-386" w:left="-84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14:paraId="55C6FE4E" w14:textId="4E16EB26" w:rsidR="00B174A9" w:rsidRPr="00544B91" w:rsidRDefault="00173F39" w:rsidP="00544B91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62321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Implementation Directions for Faculty Evaluation</w:t>
      </w:r>
      <w:r w:rsidR="00A11571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(hereinafter referred to as “the Directions”)</w:t>
      </w:r>
      <w:r w:rsidR="0062321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of </w:t>
      </w:r>
      <w:r w:rsidR="00655EDE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62321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College of Engineering </w:t>
      </w:r>
      <w:r w:rsidR="00522B1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(hereinafter referred to as “the College”) </w:t>
      </w:r>
      <w:r w:rsidR="0062321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of National Sun Yat-sen University</w:t>
      </w:r>
      <w:r w:rsidR="00D951D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(hereina</w:t>
      </w:r>
      <w:bookmarkStart w:id="0" w:name="_GoBack"/>
      <w:bookmarkEnd w:id="0"/>
      <w:r w:rsidR="00D951D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fter referred to as “NSYSU”) </w:t>
      </w:r>
      <w:r w:rsidR="00A7616A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are formulated in accordance with</w:t>
      </w:r>
      <w:r w:rsidR="00F43AC3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7310DE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Regulations for Faculty Evaluations of NSYSU</w:t>
      </w:r>
      <w:r w:rsidR="00A7616A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D951D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to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improve</w:t>
      </w:r>
      <w:r w:rsidR="00DB1F23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quality in terms of teaching, research, </w:t>
      </w:r>
      <w:r w:rsidR="00515235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counseling</w:t>
      </w:r>
      <w:r w:rsidR="00DB1F23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and service</w:t>
      </w:r>
      <w:r w:rsidR="009250B8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of faculty under the College</w:t>
      </w:r>
      <w:r w:rsidR="00655EDE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’</w:t>
      </w:r>
      <w:r w:rsidR="00655EDE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s auspices</w:t>
      </w:r>
      <w:r w:rsidR="00DB1F23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.</w:t>
      </w:r>
    </w:p>
    <w:p w14:paraId="6047F176" w14:textId="77777777" w:rsidR="00B174A9" w:rsidRPr="00544B91" w:rsidRDefault="00B174A9" w:rsidP="00544B91">
      <w:pPr>
        <w:pStyle w:val="a3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67A146A2" w14:textId="77777777" w:rsidR="00B174A9" w:rsidRPr="00544B91" w:rsidRDefault="00F43AC3" w:rsidP="00544B91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Only faculty members who meet </w:t>
      </w:r>
      <w:r w:rsidR="006C0472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conditions specified in </w:t>
      </w:r>
      <w:r w:rsidR="00173F39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Regulations for Faculty Evaluations of NSYSU</w:t>
      </w:r>
      <w:r w:rsidR="001F6A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are exempted from evaluation. All full-time faculty members are required to be evaluated according to 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66527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Regulations for Faculty Evaluations</w:t>
      </w:r>
      <w:r w:rsidR="00923382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of NSYSU</w:t>
      </w:r>
      <w:r w:rsidR="0066527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, </w:t>
      </w:r>
      <w:r w:rsidR="00050082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Faculty Evaluation Implementation Guidelines</w:t>
      </w:r>
      <w:r w:rsidR="00923382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of NSYSU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, and</w:t>
      </w:r>
      <w:r w:rsidR="0066527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66527C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Directions</w:t>
      </w:r>
      <w:r w:rsidR="008500AD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.</w:t>
      </w:r>
    </w:p>
    <w:p w14:paraId="184BE436" w14:textId="77777777" w:rsidR="00B174A9" w:rsidRPr="00544B91" w:rsidRDefault="008500AD" w:rsidP="00544B91">
      <w:pPr>
        <w:pStyle w:val="a3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Full-time assistant professors and associate professors </w:t>
      </w:r>
      <w:r w:rsidR="00296E0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who 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were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newly appointed and start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ed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to work for the College in the 2020 academic year</w:t>
      </w:r>
      <w:r w:rsidR="00582D18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are evaluated according to </w:t>
      </w:r>
      <w:r w:rsidR="00296E00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096C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Implementation Directions for New Faculty Evaluation </w:t>
      </w:r>
      <w:r w:rsidR="00582D18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of the College.</w:t>
      </w:r>
    </w:p>
    <w:p w14:paraId="4278A18D" w14:textId="77777777" w:rsidR="00B174A9" w:rsidRPr="00544B91" w:rsidRDefault="00B174A9" w:rsidP="00544B91">
      <w:pPr>
        <w:pStyle w:val="a3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45E8707B" w14:textId="01300976" w:rsidR="00B174A9" w:rsidRPr="00544B91" w:rsidRDefault="007B4714" w:rsidP="00544B91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Faculty members of the College are evaluated in three areas</w:t>
      </w:r>
      <w:r w:rsidR="003E4B8A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: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teaching, research</w:t>
      </w:r>
      <w:r w:rsidR="003E4B8A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,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and </w:t>
      </w:r>
      <w:r w:rsidR="008A1D5E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counseling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and service.</w:t>
      </w:r>
    </w:p>
    <w:p w14:paraId="2AE7A120" w14:textId="77777777" w:rsidR="00B174A9" w:rsidRPr="00544B91" w:rsidRDefault="00B174A9" w:rsidP="00544B91">
      <w:pPr>
        <w:pStyle w:val="a3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3A1B7F3F" w14:textId="77777777" w:rsidR="00B174A9" w:rsidRPr="00544B91" w:rsidRDefault="006A1D36" w:rsidP="00544B91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>Points for evaluation areas are calculated</w:t>
      </w:r>
      <w:r w:rsidR="00846616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the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evaluation indicator form</w:t>
      </w:r>
      <w:r w:rsidR="008C052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52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of NSYSU.</w:t>
      </w:r>
      <w:r w:rsidR="00074E7D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74E7D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faculty member is required to score at least 70 points</w:t>
      </w:r>
      <w:r w:rsidR="00D20404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to pass each evaluation</w:t>
      </w:r>
      <w:r w:rsidR="00074E7D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.</w:t>
      </w:r>
    </w:p>
    <w:p w14:paraId="38847C30" w14:textId="77777777" w:rsidR="00B174A9" w:rsidRPr="00544B91" w:rsidRDefault="00484C3A" w:rsidP="00544B91">
      <w:pPr>
        <w:pStyle w:val="a3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Passing</w:t>
      </w:r>
      <w:r w:rsidR="00F16E88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criteria for </w:t>
      </w:r>
      <w:r w:rsidR="00F16E88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l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ecturers </w:t>
      </w:r>
      <w:r w:rsidR="00C15335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of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each department (institute) and </w:t>
      </w:r>
      <w:r w:rsidR="00E52321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faculty members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holding </w:t>
      </w: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an </w:t>
      </w:r>
      <w:r w:rsidR="00C839B5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IC Card for Severe Illness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or </w:t>
      </w:r>
      <w:r w:rsidR="0072018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Disability Identification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are to be </w:t>
      </w:r>
      <w:r w:rsidR="004B6F1F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determin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ed by </w:t>
      </w: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4E7B8D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College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Faculty Evaluation Committee</w:t>
      </w:r>
      <w:r w:rsidR="000150C2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in the current academic year</w:t>
      </w:r>
      <w:r w:rsidR="00E3213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.</w:t>
      </w:r>
    </w:p>
    <w:p w14:paraId="1E0BB68C" w14:textId="77777777" w:rsidR="00B174A9" w:rsidRPr="00544B91" w:rsidRDefault="00B174A9" w:rsidP="00544B91">
      <w:pPr>
        <w:pStyle w:val="a3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571135F6" w14:textId="77777777" w:rsidR="00B174A9" w:rsidRPr="00544B91" w:rsidRDefault="003B6CAC" w:rsidP="00544B91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Evaluation Procedure:</w:t>
      </w:r>
    </w:p>
    <w:p w14:paraId="69979729" w14:textId="77777777" w:rsidR="00B174A9" w:rsidRPr="00544B91" w:rsidRDefault="00682647" w:rsidP="00544B91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Each </w:t>
      </w:r>
      <w:r w:rsidR="00484C3A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department/institute creates </w:t>
      </w:r>
      <w:r w:rsidR="00484C3A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its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lists of faculty members who are </w:t>
      </w:r>
      <w:r w:rsidR="006C0472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or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6C0472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are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not exempted from evaluation at the beginning of an academic year.</w:t>
      </w:r>
    </w:p>
    <w:p w14:paraId="4B2D0683" w14:textId="77777777" w:rsidR="00B174A9" w:rsidRPr="00544B91" w:rsidRDefault="00682647" w:rsidP="00544B91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 xml:space="preserve">Faculty members who are required to be evaluated shall submit </w:t>
      </w:r>
      <w:r w:rsidR="006C0472" w:rsidRPr="00544B91">
        <w:rPr>
          <w:rFonts w:ascii="Times New Roman" w:hAnsi="Times New Roman" w:cs="Times New Roman" w:hint="eastAsia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necessary documents to the responsible department/institute</w:t>
      </w:r>
      <w:r w:rsidR="003C31C5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C5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 xml:space="preserve">according to </w:t>
      </w:r>
      <w:r w:rsidR="006C0472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the</w:t>
      </w:r>
      <w:r w:rsidR="006C0472" w:rsidRPr="00544B91">
        <w:rPr>
          <w:rFonts w:ascii="Times New Roman" w:hAnsi="Times New Roman" w:cs="Times New Roman" w:hint="eastAsia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3C31C5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schedule</w:t>
      </w:r>
      <w:r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 xml:space="preserve"> for review</w:t>
      </w:r>
      <w:r w:rsidR="00860BA4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BA4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and confirmation</w:t>
      </w:r>
      <w:r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.</w:t>
      </w:r>
    </w:p>
    <w:p w14:paraId="1BF57594" w14:textId="77777777" w:rsidR="00B174A9" w:rsidRPr="00544B91" w:rsidRDefault="002540B2" w:rsidP="00544B91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 w:hint="eastAsia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775273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Department/Institute Faculty Evaluation Committee checks the evaluation documents and submit</w:t>
      </w:r>
      <w:r w:rsidR="002D07E9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s</w:t>
      </w:r>
      <w:r w:rsidR="00775273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 xml:space="preserve"> them to </w:t>
      </w:r>
      <w:r w:rsidRPr="00544B91">
        <w:rPr>
          <w:rFonts w:ascii="Times New Roman" w:hAnsi="Times New Roman" w:cs="Times New Roman" w:hint="eastAsia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775273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 xml:space="preserve">College Faculty Evaluation Committee according to </w:t>
      </w:r>
      <w:r w:rsidR="006C0472" w:rsidRPr="00544B91">
        <w:rPr>
          <w:rFonts w:ascii="Times New Roman" w:hAnsi="Times New Roman" w:cs="Times New Roman" w:hint="eastAsia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775273" w:rsidRPr="00544B9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HK"/>
        </w:rPr>
        <w:t>schedule for review.</w:t>
      </w:r>
    </w:p>
    <w:p w14:paraId="549D5303" w14:textId="247E4A4F" w:rsidR="00030CB6" w:rsidRPr="00544B91" w:rsidRDefault="002540B2" w:rsidP="00544B91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030CB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College Faculty Evaluation Committee is formed according to Article 6 of </w:t>
      </w: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the </w:t>
      </w:r>
      <w:r w:rsidR="00030CB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lastRenderedPageBreak/>
        <w:t>Regulations for Faculty Evaluations of</w:t>
      </w:r>
      <w:r w:rsidR="00030CB6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CB6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NSYSU.</w:t>
      </w:r>
    </w:p>
    <w:p w14:paraId="63FE7ECA" w14:textId="77777777" w:rsidR="00815151" w:rsidRPr="00544B91" w:rsidRDefault="00815151" w:rsidP="00544B91">
      <w:pPr>
        <w:pStyle w:val="a3"/>
        <w:snapToGrid w:val="0"/>
        <w:spacing w:line="360" w:lineRule="exact"/>
        <w:ind w:leftChars="150" w:left="690" w:hangingChars="15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23C440E0" w14:textId="3AF9842D" w:rsidR="00B174A9" w:rsidRPr="00544B91" w:rsidRDefault="00383ADF" w:rsidP="00544B91">
      <w:pPr>
        <w:pStyle w:val="a3"/>
        <w:numPr>
          <w:ilvl w:val="0"/>
          <w:numId w:val="1"/>
        </w:numPr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The schedule for faculty evaluation is </w:t>
      </w:r>
      <w:r w:rsidR="00CE1049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planned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according to relevant rules of NSYSU.</w:t>
      </w:r>
    </w:p>
    <w:p w14:paraId="11509209" w14:textId="77777777" w:rsidR="00B174A9" w:rsidRPr="00544B91" w:rsidRDefault="00B174A9" w:rsidP="00544B91">
      <w:pPr>
        <w:pStyle w:val="a3"/>
        <w:snapToGrid w:val="0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7EDFA957" w14:textId="65706990" w:rsidR="00B174A9" w:rsidRPr="00544B91" w:rsidRDefault="00D13C28" w:rsidP="00544B91">
      <w:pPr>
        <w:pStyle w:val="a3"/>
        <w:numPr>
          <w:ilvl w:val="0"/>
          <w:numId w:val="1"/>
        </w:numPr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The possible evaluation results are Pass, Conditional Pass</w:t>
      </w:r>
      <w:r w:rsidR="002540B2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>,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 and Fail.</w:t>
      </w:r>
    </w:p>
    <w:p w14:paraId="248E9600" w14:textId="77777777" w:rsidR="00B174A9" w:rsidRPr="00544B91" w:rsidRDefault="00B174A9" w:rsidP="00544B91">
      <w:pPr>
        <w:pStyle w:val="a3"/>
        <w:snapToGrid w:val="0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77968CC3" w14:textId="77777777" w:rsidR="00B174A9" w:rsidRPr="00544B91" w:rsidRDefault="002540B2" w:rsidP="00544B91">
      <w:pPr>
        <w:pStyle w:val="a3"/>
        <w:numPr>
          <w:ilvl w:val="0"/>
          <w:numId w:val="1"/>
        </w:numPr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The 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College Faculty Evaluation Committee shall submit faculty evaluation</w:t>
      </w:r>
      <w:r w:rsidR="009001F1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 results (including the </w:t>
      </w:r>
      <w:r w:rsidR="009001F1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>review comments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 from the </w:t>
      </w:r>
      <w:r w:rsidR="009001F1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>C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ommittee) to </w:t>
      </w:r>
      <w:r w:rsidR="009001F1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the 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Office of Academic Affairs and notify </w:t>
      </w:r>
      <w:r w:rsidR="0000701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evaluated 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faculty members and the responsible departments/institutes in writing.</w:t>
      </w:r>
    </w:p>
    <w:p w14:paraId="7E7C9999" w14:textId="77777777" w:rsidR="00B174A9" w:rsidRPr="00544B91" w:rsidRDefault="009001F1" w:rsidP="00544B91">
      <w:pPr>
        <w:pStyle w:val="a3"/>
        <w:snapToGrid w:val="0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an </w:t>
      </w:r>
      <w:r w:rsidR="00E30D80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facu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lty member has any objection,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he or she shall make such objection 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supporting documents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with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474577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fifteen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days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following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date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recei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ving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notification according to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the </w:t>
      </w:r>
      <w:r w:rsidR="00B54E87" w:rsidRPr="00544B91">
        <w:rPr>
          <w:rFonts w:ascii="Times New Roman" w:hAnsi="Times New Roman" w:cs="Times New Roman"/>
          <w:color w:val="000000" w:themeColor="text1"/>
          <w:sz w:val="24"/>
          <w:szCs w:val="24"/>
        </w:rPr>
        <w:t>Regulations for Faculty Evaluations of NSYSU.</w:t>
      </w:r>
    </w:p>
    <w:p w14:paraId="3D6C0A95" w14:textId="77777777" w:rsidR="00B174A9" w:rsidRPr="00544B91" w:rsidRDefault="00B174A9" w:rsidP="00544B91">
      <w:pPr>
        <w:pStyle w:val="a3"/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3D6DBB2D" w14:textId="35B28AC9" w:rsidR="00B174A9" w:rsidRPr="00544B91" w:rsidRDefault="0000267A" w:rsidP="00544B91">
      <w:pPr>
        <w:pStyle w:val="a3"/>
        <w:numPr>
          <w:ilvl w:val="0"/>
          <w:numId w:val="1"/>
        </w:numPr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Matters not stated in the Directions shall be handled according to relevant rules.</w:t>
      </w:r>
    </w:p>
    <w:p w14:paraId="1D8307E7" w14:textId="77777777" w:rsidR="00B174A9" w:rsidRPr="00544B91" w:rsidRDefault="00B174A9" w:rsidP="00544B91">
      <w:pPr>
        <w:pStyle w:val="a3"/>
        <w:snapToGrid w:val="0"/>
        <w:spacing w:line="360" w:lineRule="exact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14:paraId="6B4E23EC" w14:textId="088DA7DF" w:rsidR="00130352" w:rsidRPr="00544B91" w:rsidRDefault="00130352" w:rsidP="00544B91">
      <w:pPr>
        <w:pStyle w:val="a3"/>
        <w:numPr>
          <w:ilvl w:val="0"/>
          <w:numId w:val="1"/>
        </w:numPr>
        <w:snapToGri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The Directions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become effective after being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formulated </w:t>
      </w:r>
      <w:r w:rsidR="007A5C00"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at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the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 xml:space="preserve">College Affairs Meeting and approved by </w:t>
      </w:r>
      <w:r w:rsidR="008B6378" w:rsidRPr="00544B91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HK"/>
        </w:rPr>
        <w:t xml:space="preserve">the </w:t>
      </w:r>
      <w:r w:rsidRPr="00544B91"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University Faculty Evaluation Committee. Amendments to the Directions shall follow the same procedure.</w:t>
      </w:r>
    </w:p>
    <w:sectPr w:rsidR="00130352" w:rsidRPr="00544B91" w:rsidSect="00815151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104" w14:textId="77777777" w:rsidR="00731215" w:rsidRDefault="00731215" w:rsidP="005E63A8">
      <w:r>
        <w:separator/>
      </w:r>
    </w:p>
  </w:endnote>
  <w:endnote w:type="continuationSeparator" w:id="0">
    <w:p w14:paraId="19884895" w14:textId="77777777" w:rsidR="00731215" w:rsidRDefault="00731215" w:rsidP="005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75BA" w14:textId="77777777" w:rsidR="00731215" w:rsidRDefault="00731215" w:rsidP="005E63A8">
      <w:r>
        <w:separator/>
      </w:r>
    </w:p>
  </w:footnote>
  <w:footnote w:type="continuationSeparator" w:id="0">
    <w:p w14:paraId="7795AE4C" w14:textId="77777777" w:rsidR="00731215" w:rsidRDefault="00731215" w:rsidP="005E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D27"/>
    <w:multiLevelType w:val="hybridMultilevel"/>
    <w:tmpl w:val="7902A1CC"/>
    <w:lvl w:ilvl="0" w:tplc="E13C79BA">
      <w:start w:val="1"/>
      <w:numFmt w:val="decimal"/>
      <w:lvlText w:val="(%1)"/>
      <w:lvlJc w:val="left"/>
      <w:pPr>
        <w:ind w:left="12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 w15:restartNumberingAfterBreak="0">
    <w:nsid w:val="4EF96564"/>
    <w:multiLevelType w:val="hybridMultilevel"/>
    <w:tmpl w:val="DC126312"/>
    <w:lvl w:ilvl="0" w:tplc="5172FA5A">
      <w:start w:val="1"/>
      <w:numFmt w:val="decimal"/>
      <w:lvlText w:val="%1."/>
      <w:lvlJc w:val="left"/>
      <w:pPr>
        <w:ind w:left="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F"/>
    <w:rsid w:val="0000267A"/>
    <w:rsid w:val="00007017"/>
    <w:rsid w:val="00013091"/>
    <w:rsid w:val="000150C2"/>
    <w:rsid w:val="000244C6"/>
    <w:rsid w:val="000273B1"/>
    <w:rsid w:val="00030CB6"/>
    <w:rsid w:val="00046AAC"/>
    <w:rsid w:val="00050082"/>
    <w:rsid w:val="00060166"/>
    <w:rsid w:val="0006202C"/>
    <w:rsid w:val="00074E7D"/>
    <w:rsid w:val="0007777E"/>
    <w:rsid w:val="00096C36"/>
    <w:rsid w:val="00097B17"/>
    <w:rsid w:val="000B3202"/>
    <w:rsid w:val="000B7FBA"/>
    <w:rsid w:val="000D0CBD"/>
    <w:rsid w:val="0011060E"/>
    <w:rsid w:val="001121D7"/>
    <w:rsid w:val="00114016"/>
    <w:rsid w:val="00123F0D"/>
    <w:rsid w:val="00130352"/>
    <w:rsid w:val="001529B4"/>
    <w:rsid w:val="00161978"/>
    <w:rsid w:val="0016759D"/>
    <w:rsid w:val="00173F39"/>
    <w:rsid w:val="00175D04"/>
    <w:rsid w:val="00190025"/>
    <w:rsid w:val="00192C2C"/>
    <w:rsid w:val="001A08D3"/>
    <w:rsid w:val="001A3EE2"/>
    <w:rsid w:val="001A43CA"/>
    <w:rsid w:val="001A77CE"/>
    <w:rsid w:val="001C4BC1"/>
    <w:rsid w:val="001E1F09"/>
    <w:rsid w:val="001F6A87"/>
    <w:rsid w:val="00206074"/>
    <w:rsid w:val="00206A9E"/>
    <w:rsid w:val="00211778"/>
    <w:rsid w:val="0022520D"/>
    <w:rsid w:val="00234388"/>
    <w:rsid w:val="002472C4"/>
    <w:rsid w:val="002540B2"/>
    <w:rsid w:val="00256502"/>
    <w:rsid w:val="00281F89"/>
    <w:rsid w:val="00283BBD"/>
    <w:rsid w:val="00287A38"/>
    <w:rsid w:val="00296E00"/>
    <w:rsid w:val="00297CB7"/>
    <w:rsid w:val="002A0DEE"/>
    <w:rsid w:val="002A11C6"/>
    <w:rsid w:val="002B1D6A"/>
    <w:rsid w:val="002C0335"/>
    <w:rsid w:val="002D07E9"/>
    <w:rsid w:val="002D57CC"/>
    <w:rsid w:val="00301E1F"/>
    <w:rsid w:val="00315B71"/>
    <w:rsid w:val="003172FE"/>
    <w:rsid w:val="003300E2"/>
    <w:rsid w:val="003502B4"/>
    <w:rsid w:val="00361927"/>
    <w:rsid w:val="003649DB"/>
    <w:rsid w:val="00383ADF"/>
    <w:rsid w:val="00386FC9"/>
    <w:rsid w:val="003914B3"/>
    <w:rsid w:val="003B02C1"/>
    <w:rsid w:val="003B09D8"/>
    <w:rsid w:val="003B6CAC"/>
    <w:rsid w:val="003B6E82"/>
    <w:rsid w:val="003C31C5"/>
    <w:rsid w:val="003D53FF"/>
    <w:rsid w:val="003D757F"/>
    <w:rsid w:val="003E4B8A"/>
    <w:rsid w:val="003F1CCA"/>
    <w:rsid w:val="003F281F"/>
    <w:rsid w:val="003F2BDD"/>
    <w:rsid w:val="0040011A"/>
    <w:rsid w:val="00404E6E"/>
    <w:rsid w:val="00417B83"/>
    <w:rsid w:val="00422E84"/>
    <w:rsid w:val="0042649A"/>
    <w:rsid w:val="0043593C"/>
    <w:rsid w:val="00452A49"/>
    <w:rsid w:val="004624F6"/>
    <w:rsid w:val="0047077B"/>
    <w:rsid w:val="00474577"/>
    <w:rsid w:val="004776E4"/>
    <w:rsid w:val="004817ED"/>
    <w:rsid w:val="004818F7"/>
    <w:rsid w:val="00483C88"/>
    <w:rsid w:val="00484C3A"/>
    <w:rsid w:val="00492B5A"/>
    <w:rsid w:val="004A7C48"/>
    <w:rsid w:val="004B6F1F"/>
    <w:rsid w:val="004C4162"/>
    <w:rsid w:val="004D17E4"/>
    <w:rsid w:val="004D65A3"/>
    <w:rsid w:val="004E7B8D"/>
    <w:rsid w:val="004F1DCD"/>
    <w:rsid w:val="005122CB"/>
    <w:rsid w:val="00515235"/>
    <w:rsid w:val="0051528A"/>
    <w:rsid w:val="00522B10"/>
    <w:rsid w:val="005235D0"/>
    <w:rsid w:val="00526F4C"/>
    <w:rsid w:val="0053706A"/>
    <w:rsid w:val="00540BEC"/>
    <w:rsid w:val="00544B91"/>
    <w:rsid w:val="005545E0"/>
    <w:rsid w:val="0057008B"/>
    <w:rsid w:val="00576CCE"/>
    <w:rsid w:val="00581FD0"/>
    <w:rsid w:val="00582D18"/>
    <w:rsid w:val="00583D9E"/>
    <w:rsid w:val="00584455"/>
    <w:rsid w:val="005A1E98"/>
    <w:rsid w:val="005B537B"/>
    <w:rsid w:val="005D3AFB"/>
    <w:rsid w:val="005E63A8"/>
    <w:rsid w:val="00612D68"/>
    <w:rsid w:val="0061574D"/>
    <w:rsid w:val="00615C6D"/>
    <w:rsid w:val="00622670"/>
    <w:rsid w:val="0062321C"/>
    <w:rsid w:val="00655EDE"/>
    <w:rsid w:val="0066527C"/>
    <w:rsid w:val="00682647"/>
    <w:rsid w:val="006A141A"/>
    <w:rsid w:val="006A1D36"/>
    <w:rsid w:val="006A6E5C"/>
    <w:rsid w:val="006C0472"/>
    <w:rsid w:val="00702477"/>
    <w:rsid w:val="007113CF"/>
    <w:rsid w:val="00720180"/>
    <w:rsid w:val="007212C2"/>
    <w:rsid w:val="00725330"/>
    <w:rsid w:val="007310DE"/>
    <w:rsid w:val="00731215"/>
    <w:rsid w:val="00743EFF"/>
    <w:rsid w:val="00771D7C"/>
    <w:rsid w:val="00775273"/>
    <w:rsid w:val="00797E2A"/>
    <w:rsid w:val="007A3184"/>
    <w:rsid w:val="007A5A3F"/>
    <w:rsid w:val="007A5C00"/>
    <w:rsid w:val="007B4714"/>
    <w:rsid w:val="007C4615"/>
    <w:rsid w:val="007D3A95"/>
    <w:rsid w:val="007D3E80"/>
    <w:rsid w:val="007F4268"/>
    <w:rsid w:val="008105A4"/>
    <w:rsid w:val="00815151"/>
    <w:rsid w:val="008225A7"/>
    <w:rsid w:val="00832128"/>
    <w:rsid w:val="00837FA0"/>
    <w:rsid w:val="008400F8"/>
    <w:rsid w:val="008440B1"/>
    <w:rsid w:val="00846616"/>
    <w:rsid w:val="008500AD"/>
    <w:rsid w:val="00850F44"/>
    <w:rsid w:val="00860BA4"/>
    <w:rsid w:val="00874C8D"/>
    <w:rsid w:val="008A1D5E"/>
    <w:rsid w:val="008A5433"/>
    <w:rsid w:val="008A7F9A"/>
    <w:rsid w:val="008B02AA"/>
    <w:rsid w:val="008B1397"/>
    <w:rsid w:val="008B6378"/>
    <w:rsid w:val="008C0527"/>
    <w:rsid w:val="008C3869"/>
    <w:rsid w:val="008C6EC5"/>
    <w:rsid w:val="008D2C5F"/>
    <w:rsid w:val="008E7569"/>
    <w:rsid w:val="008F3E43"/>
    <w:rsid w:val="008F4AD2"/>
    <w:rsid w:val="009001F1"/>
    <w:rsid w:val="00923382"/>
    <w:rsid w:val="009250B8"/>
    <w:rsid w:val="009270C7"/>
    <w:rsid w:val="00946195"/>
    <w:rsid w:val="00992688"/>
    <w:rsid w:val="00997F82"/>
    <w:rsid w:val="009A51AB"/>
    <w:rsid w:val="009C2097"/>
    <w:rsid w:val="009C4F47"/>
    <w:rsid w:val="009D0461"/>
    <w:rsid w:val="009E0155"/>
    <w:rsid w:val="009F65F9"/>
    <w:rsid w:val="00A067B2"/>
    <w:rsid w:val="00A11571"/>
    <w:rsid w:val="00A12294"/>
    <w:rsid w:val="00A1427B"/>
    <w:rsid w:val="00A21BC3"/>
    <w:rsid w:val="00A26725"/>
    <w:rsid w:val="00A34553"/>
    <w:rsid w:val="00A4121F"/>
    <w:rsid w:val="00A443EB"/>
    <w:rsid w:val="00A5081A"/>
    <w:rsid w:val="00A53DFB"/>
    <w:rsid w:val="00A6013D"/>
    <w:rsid w:val="00A7616A"/>
    <w:rsid w:val="00A8102E"/>
    <w:rsid w:val="00AA1791"/>
    <w:rsid w:val="00AA2093"/>
    <w:rsid w:val="00AA4433"/>
    <w:rsid w:val="00AA6AAD"/>
    <w:rsid w:val="00AB5752"/>
    <w:rsid w:val="00AC6EBA"/>
    <w:rsid w:val="00AD0FE8"/>
    <w:rsid w:val="00AE7567"/>
    <w:rsid w:val="00B174A9"/>
    <w:rsid w:val="00B440FA"/>
    <w:rsid w:val="00B54E87"/>
    <w:rsid w:val="00B7477D"/>
    <w:rsid w:val="00B77735"/>
    <w:rsid w:val="00B8425E"/>
    <w:rsid w:val="00B904C2"/>
    <w:rsid w:val="00BB158F"/>
    <w:rsid w:val="00BB27B4"/>
    <w:rsid w:val="00BB3BB1"/>
    <w:rsid w:val="00BC36B0"/>
    <w:rsid w:val="00BD1ED5"/>
    <w:rsid w:val="00BD778A"/>
    <w:rsid w:val="00BE6F1F"/>
    <w:rsid w:val="00BF644C"/>
    <w:rsid w:val="00C06387"/>
    <w:rsid w:val="00C15335"/>
    <w:rsid w:val="00C24014"/>
    <w:rsid w:val="00C30F98"/>
    <w:rsid w:val="00C51047"/>
    <w:rsid w:val="00C56EA5"/>
    <w:rsid w:val="00C839B5"/>
    <w:rsid w:val="00C92287"/>
    <w:rsid w:val="00C95416"/>
    <w:rsid w:val="00CA584D"/>
    <w:rsid w:val="00CB3F1C"/>
    <w:rsid w:val="00CE1049"/>
    <w:rsid w:val="00CF5441"/>
    <w:rsid w:val="00D02833"/>
    <w:rsid w:val="00D13C28"/>
    <w:rsid w:val="00D20404"/>
    <w:rsid w:val="00D35F3E"/>
    <w:rsid w:val="00D40465"/>
    <w:rsid w:val="00D5235E"/>
    <w:rsid w:val="00D53E8B"/>
    <w:rsid w:val="00D57F4F"/>
    <w:rsid w:val="00D951D0"/>
    <w:rsid w:val="00DA464A"/>
    <w:rsid w:val="00DB1F23"/>
    <w:rsid w:val="00DB20B2"/>
    <w:rsid w:val="00DB236F"/>
    <w:rsid w:val="00DC33EF"/>
    <w:rsid w:val="00DF5B5F"/>
    <w:rsid w:val="00E04F0C"/>
    <w:rsid w:val="00E26F64"/>
    <w:rsid w:val="00E30D80"/>
    <w:rsid w:val="00E32136"/>
    <w:rsid w:val="00E32C90"/>
    <w:rsid w:val="00E35463"/>
    <w:rsid w:val="00E42682"/>
    <w:rsid w:val="00E429D0"/>
    <w:rsid w:val="00E52321"/>
    <w:rsid w:val="00E613EA"/>
    <w:rsid w:val="00E8605E"/>
    <w:rsid w:val="00EA4EE8"/>
    <w:rsid w:val="00EA7704"/>
    <w:rsid w:val="00EC04FE"/>
    <w:rsid w:val="00EC4B79"/>
    <w:rsid w:val="00ED06E8"/>
    <w:rsid w:val="00ED4B56"/>
    <w:rsid w:val="00EE443F"/>
    <w:rsid w:val="00F15FBF"/>
    <w:rsid w:val="00F16E88"/>
    <w:rsid w:val="00F3397E"/>
    <w:rsid w:val="00F4079C"/>
    <w:rsid w:val="00F41DCC"/>
    <w:rsid w:val="00F43AC3"/>
    <w:rsid w:val="00F615BB"/>
    <w:rsid w:val="00F644EE"/>
    <w:rsid w:val="00F71D9C"/>
    <w:rsid w:val="00F721DC"/>
    <w:rsid w:val="00F9124F"/>
    <w:rsid w:val="00FB1757"/>
    <w:rsid w:val="00FB7C02"/>
    <w:rsid w:val="00FD1AFF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ADD9"/>
  <w15:docId w15:val="{8C130B4A-24C6-4C2B-A148-FB8E6D3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3A8"/>
    <w:rPr>
      <w:sz w:val="20"/>
      <w:szCs w:val="20"/>
    </w:rPr>
  </w:style>
  <w:style w:type="paragraph" w:customStyle="1" w:styleId="Default">
    <w:name w:val="Default"/>
    <w:rsid w:val="003B02C1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4">
    <w:name w:val="樣式4 字元"/>
    <w:rsid w:val="00A34553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EE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user</cp:lastModifiedBy>
  <cp:revision>103</cp:revision>
  <cp:lastPrinted>2020-06-23T07:00:00Z</cp:lastPrinted>
  <dcterms:created xsi:type="dcterms:W3CDTF">2020-12-25T15:30:00Z</dcterms:created>
  <dcterms:modified xsi:type="dcterms:W3CDTF">2021-03-10T03:05:00Z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2019-04-29T00:00:00Z</vt:filetime>
  </property>
</Properties>
</file>