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C" w:rsidRDefault="00DD4BAC" w:rsidP="00DD4BAC">
      <w:pPr>
        <w:widowControl w:val="0"/>
        <w:adjustRightInd w:val="0"/>
        <w:snapToGrid w:val="0"/>
        <w:spacing w:after="0" w:line="240" w:lineRule="atLeast"/>
        <w:jc w:val="center"/>
        <w:rPr>
          <w:rFonts w:ascii="標楷體" w:eastAsia="標楷體" w:hAnsi="Times New Roman" w:cs="Times New Roman" w:hint="eastAsia"/>
          <w:iCs w:val="0"/>
          <w:kern w:val="2"/>
          <w:sz w:val="32"/>
          <w:szCs w:val="32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32"/>
          <w:szCs w:val="32"/>
        </w:rPr>
        <w:t>國立中山大學工學院教師升等審查辦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32"/>
          <w:szCs w:val="32"/>
          <w:lang w:eastAsia="zh-HK"/>
        </w:rPr>
        <w:t>法</w:t>
      </w:r>
    </w:p>
    <w:p w:rsidR="004305B4" w:rsidRPr="00C12C08" w:rsidRDefault="004305B4" w:rsidP="00DD4BAC">
      <w:pPr>
        <w:widowControl w:val="0"/>
        <w:adjustRightInd w:val="0"/>
        <w:snapToGrid w:val="0"/>
        <w:spacing w:after="0" w:line="240" w:lineRule="atLeast"/>
        <w:jc w:val="center"/>
        <w:rPr>
          <w:rFonts w:ascii="標楷體" w:eastAsia="標楷體" w:hAnsi="Times New Roman" w:cs="Times New Roman"/>
          <w:iCs w:val="0"/>
          <w:kern w:val="2"/>
          <w:sz w:val="32"/>
          <w:szCs w:val="32"/>
        </w:rPr>
      </w:pPr>
    </w:p>
    <w:p w:rsidR="00DD4BAC" w:rsidRPr="00C12C08" w:rsidRDefault="00DD4BAC" w:rsidP="00DD4BAC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89.11.22本院89學年度第2次院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務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會議修正通過</w:t>
      </w:r>
    </w:p>
    <w:p w:rsidR="00DD4BAC" w:rsidRPr="00C12C08" w:rsidRDefault="00DD4BAC" w:rsidP="00DD4BAC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89.11.27本校教評會第240次會議同意核備</w:t>
      </w:r>
    </w:p>
    <w:p w:rsidR="00DD4BAC" w:rsidRPr="00C12C08" w:rsidRDefault="00DD4BAC" w:rsidP="00DD4BAC">
      <w:pPr>
        <w:widowControl w:val="0"/>
        <w:spacing w:after="0" w:line="300" w:lineRule="exact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93.6.16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本院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92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學年度第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2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次院</w:t>
      </w:r>
      <w:proofErr w:type="gramStart"/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務</w:t>
      </w:r>
      <w:proofErr w:type="gramEnd"/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會議修正通過</w:t>
      </w:r>
    </w:p>
    <w:p w:rsidR="00DD4BAC" w:rsidRPr="00C12C08" w:rsidRDefault="00DD4BAC" w:rsidP="00DD4BAC">
      <w:pPr>
        <w:widowControl w:val="0"/>
        <w:spacing w:after="0" w:line="300" w:lineRule="exact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93.9.30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本校教師評審委員會第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291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次會議修正通過</w:t>
      </w:r>
    </w:p>
    <w:p w:rsidR="00DD4BAC" w:rsidRPr="00C12C08" w:rsidRDefault="00DD4BAC" w:rsidP="00DD4BAC">
      <w:pPr>
        <w:widowControl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94.11.18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本院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94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學年度第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1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次院</w:t>
      </w:r>
      <w:proofErr w:type="gramStart"/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務</w:t>
      </w:r>
      <w:proofErr w:type="gramEnd"/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會議修正通過</w:t>
      </w:r>
    </w:p>
    <w:p w:rsidR="00DD4BAC" w:rsidRPr="00C12C08" w:rsidRDefault="00DD4BAC" w:rsidP="00DD4BAC">
      <w:pPr>
        <w:widowControl w:val="0"/>
        <w:spacing w:after="0" w:line="28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94.12.1本校教評會第298次會議同意核備</w:t>
      </w:r>
    </w:p>
    <w:p w:rsidR="00DD4BAC" w:rsidRPr="00C12C08" w:rsidRDefault="00DD4BAC" w:rsidP="00DD4BAC">
      <w:pPr>
        <w:widowControl w:val="0"/>
        <w:spacing w:after="0" w:line="28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95.09.28本院95學年度第1次院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務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會議修正通過</w:t>
      </w:r>
    </w:p>
    <w:p w:rsidR="00DD4BAC" w:rsidRPr="00C12C08" w:rsidRDefault="00DD4BAC" w:rsidP="00DD4BAC">
      <w:pPr>
        <w:widowControl w:val="0"/>
        <w:spacing w:after="0" w:line="28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95.10.19本校教評會第304次會議同意核備</w:t>
      </w:r>
    </w:p>
    <w:p w:rsidR="00DD4BAC" w:rsidRPr="00C12C08" w:rsidRDefault="00DD4BAC" w:rsidP="00DD4BAC">
      <w:pPr>
        <w:widowControl w:val="0"/>
        <w:spacing w:after="0" w:line="28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105.12.7本院105學年度第1次院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務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會議修正通過</w:t>
      </w:r>
    </w:p>
    <w:p w:rsidR="00DD4BAC" w:rsidRPr="00C12C08" w:rsidRDefault="00DD4BAC" w:rsidP="00DD4BAC">
      <w:pPr>
        <w:widowControl w:val="0"/>
        <w:wordWrap w:val="0"/>
        <w:spacing w:after="0" w:line="280" w:lineRule="exact"/>
        <w:jc w:val="right"/>
        <w:rPr>
          <w:rFonts w:ascii="標楷體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</w:rPr>
        <w:t>106.1.5本校教評會第378次會議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0"/>
          <w:szCs w:val="20"/>
          <w:lang w:eastAsia="zh-HK"/>
        </w:rPr>
        <w:t>通過</w:t>
      </w:r>
    </w:p>
    <w:p w:rsidR="00DD4BAC" w:rsidRPr="00C12C08" w:rsidRDefault="00DD4BAC" w:rsidP="00DD4BAC">
      <w:pPr>
        <w:widowControl w:val="0"/>
        <w:spacing w:after="0" w:line="300" w:lineRule="exact"/>
        <w:jc w:val="right"/>
        <w:rPr>
          <w:rFonts w:ascii="Times New Roman" w:eastAsia="標楷體" w:hAnsi="Times New Roman" w:cs="Times New Roman"/>
          <w:iCs w:val="0"/>
          <w:kern w:val="2"/>
          <w:sz w:val="20"/>
          <w:szCs w:val="20"/>
        </w:rPr>
      </w:pP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107.4.12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本院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106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學年度第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2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次院</w:t>
      </w:r>
      <w:proofErr w:type="gramStart"/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務</w:t>
      </w:r>
      <w:proofErr w:type="gramEnd"/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會議修正通過</w:t>
      </w:r>
    </w:p>
    <w:p w:rsidR="00892849" w:rsidRDefault="00892849" w:rsidP="00DD4BAC">
      <w:pPr>
        <w:widowControl w:val="0"/>
        <w:spacing w:after="0" w:line="300" w:lineRule="exact"/>
        <w:jc w:val="right"/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</w:pP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107.5.3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本校教評會第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387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0"/>
          <w:szCs w:val="20"/>
        </w:rPr>
        <w:t>次會議通過</w:t>
      </w:r>
    </w:p>
    <w:p w:rsidR="004305B4" w:rsidRDefault="004305B4" w:rsidP="00DD4BAC">
      <w:pPr>
        <w:widowControl w:val="0"/>
        <w:spacing w:after="0" w:line="300" w:lineRule="exact"/>
        <w:jc w:val="right"/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</w:pP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108.3.28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本院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107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學年度第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3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次院</w:t>
      </w:r>
      <w:proofErr w:type="gramStart"/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務</w:t>
      </w:r>
      <w:proofErr w:type="gramEnd"/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會議修正通過</w:t>
      </w:r>
    </w:p>
    <w:p w:rsidR="004305B4" w:rsidRPr="004305B4" w:rsidRDefault="004305B4" w:rsidP="00DD4BAC">
      <w:pPr>
        <w:widowControl w:val="0"/>
        <w:spacing w:after="0" w:line="300" w:lineRule="exact"/>
        <w:jc w:val="right"/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</w:pP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10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8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.5.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2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本校教評會第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393</w:t>
      </w:r>
      <w:r w:rsidRPr="004305B4">
        <w:rPr>
          <w:rFonts w:ascii="Times New Roman" w:eastAsia="標楷體" w:hAnsi="Times New Roman" w:cs="Times New Roman" w:hint="eastAsia"/>
          <w:iCs w:val="0"/>
          <w:color w:val="FF0000"/>
          <w:kern w:val="2"/>
          <w:sz w:val="20"/>
          <w:szCs w:val="20"/>
          <w:u w:val="single"/>
        </w:rPr>
        <w:t>次會議通過</w:t>
      </w:r>
    </w:p>
    <w:p w:rsidR="004305B4" w:rsidRDefault="004305B4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</w:pP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bookmarkStart w:id="0" w:name="_GoBack"/>
      <w:bookmarkEnd w:id="0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第一條 本院為教師升等，依據本校「</w:t>
      </w:r>
      <w:r w:rsidRPr="00C12C08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>教師評審委員會設置辦法」及「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教師及研究人員升等審查辦法」之規定，訂定本辦法。</w:t>
      </w: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第二條 本院各級教師升等，須符合下列條件方得提出申請：</w:t>
      </w:r>
    </w:p>
    <w:p w:rsidR="00DD4BAC" w:rsidRPr="00C12C08" w:rsidRDefault="00DD4BAC" w:rsidP="00DD4BAC">
      <w:pPr>
        <w:widowControl w:val="0"/>
        <w:spacing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 xml:space="preserve">       （一）本校教師升等審查辦法第二條及第三條。</w:t>
      </w:r>
    </w:p>
    <w:p w:rsidR="00DD4BAC" w:rsidRPr="00C12C08" w:rsidRDefault="00DD4BAC" w:rsidP="00DD4BAC">
      <w:pPr>
        <w:widowControl w:val="0"/>
        <w:spacing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 xml:space="preserve">       （二）本院教師申請升等門檻標準之規定。</w:t>
      </w: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第三條 系所教師評審委員會（以下簡稱教評會）依「本院教師申請升等門檻標準」及系所初審結果，將推薦升等人員名冊及系所教評會評審合格之相關資料（含系所外審結果），於規定日期內送院，院即召開教評會辦理第一次審查，符合升等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條件且系所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外審成績依據「本院教師升等審查細則」換算點數四點以上（含）者，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逕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予通過送請校方辦理著作外審，未達四點者則以投票表決，獲出席委員三分之二以上（含）同意票者為通過，通過者送請校方外審。外審結果將送回本院教評會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複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審。</w:t>
      </w: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第四條 本院教評會以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下列計分比率：專門著作升等或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</w:rPr>
        <w:t>技術報告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升等，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學術研究（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佔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百分之七十）、教學績效（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佔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百分之二十）、服務成績（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佔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百分之十）;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 xml:space="preserve"> 教學研究著作升等，教學研究（</w:t>
      </w:r>
      <w:proofErr w:type="gramStart"/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佔</w:t>
      </w:r>
      <w:proofErr w:type="gramEnd"/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百分之</w:t>
      </w:r>
      <w:r w:rsidRPr="00C12C08">
        <w:rPr>
          <w:rFonts w:ascii="標楷體" w:eastAsia="標楷體" w:hAnsi="標楷體" w:cs="Times New Roman" w:hint="eastAsia"/>
          <w:b/>
          <w:iCs w:val="0"/>
          <w:kern w:val="2"/>
          <w:sz w:val="24"/>
          <w:szCs w:val="24"/>
          <w:lang w:eastAsia="zh-HK"/>
        </w:rPr>
        <w:t>六十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）、教學績效（</w:t>
      </w:r>
      <w:proofErr w:type="gramStart"/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佔</w:t>
      </w:r>
      <w:proofErr w:type="gramEnd"/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百分之三十）、服務成績（</w:t>
      </w:r>
      <w:proofErr w:type="gramStart"/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佔</w:t>
      </w:r>
      <w:proofErr w:type="gramEnd"/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百分之十），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依據「本院教師升等審查細則」進行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複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審，通過即依規定報請本校教評會決審。對不同意升等者，應具體敘明其理由及檢附評審意見通知當事人。當事人如不服教評會審議結果，可依本校「教師及研究人員升等審查辦法」之相關規定提出申訴或申</w:t>
      </w:r>
      <w:r w:rsidR="00C12C08" w:rsidRPr="00C12C08">
        <w:rPr>
          <w:rFonts w:ascii="標楷體" w:eastAsia="標楷體" w:hAnsi="Times New Roman" w:cs="Times New Roman" w:hint="eastAsia"/>
          <w:b/>
          <w:iCs w:val="0"/>
          <w:color w:val="FF0000"/>
          <w:kern w:val="2"/>
          <w:sz w:val="24"/>
          <w:szCs w:val="24"/>
          <w:u w:val="single"/>
          <w:lang w:eastAsia="zh-HK"/>
        </w:rPr>
        <w:t>復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。</w:t>
      </w: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第五條 本院教師升等審查未獲本院或學校通過者，再次申請升等時，仍應按規定程序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lastRenderedPageBreak/>
        <w:t>重新送審。</w:t>
      </w: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第六條 本院教師申請升等時，得以升等前一職級之專門著作或技術報告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</w:rPr>
        <w:t>或</w:t>
      </w:r>
      <w:r w:rsidRPr="00C12C08">
        <w:rPr>
          <w:rFonts w:ascii="標楷體" w:eastAsia="標楷體" w:hAnsi="Times New Roman" w:cs="Times New Roman" w:hint="eastAsia"/>
          <w:b/>
          <w:iCs w:val="0"/>
          <w:kern w:val="2"/>
          <w:sz w:val="24"/>
          <w:szCs w:val="24"/>
          <w:lang w:eastAsia="zh-HK"/>
        </w:rPr>
        <w:t>教學研究著作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，助理教授升等副教授至多六件；副教授升等教授至多十件，送請審查。教師應自行擇一為代表作，其餘列為參考作，其屬系列之相關研究者，得合併為代表作。</w:t>
      </w:r>
    </w:p>
    <w:p w:rsidR="00DD4BAC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>第</w:t>
      </w:r>
      <w:r w:rsidRPr="00C12C08">
        <w:rPr>
          <w:rFonts w:ascii="標楷體" w:eastAsia="標楷體" w:hAnsi="標楷體" w:cs="Times New Roman" w:hint="eastAsia"/>
          <w:iCs w:val="0"/>
          <w:kern w:val="2"/>
          <w:sz w:val="24"/>
          <w:szCs w:val="24"/>
          <w:lang w:eastAsia="zh-HK"/>
        </w:rPr>
        <w:t>七</w:t>
      </w:r>
      <w:r w:rsidRPr="00C12C08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條 </w:t>
      </w:r>
      <w:r w:rsidRPr="00C12C08">
        <w:rPr>
          <w:rFonts w:ascii="標楷體" w:eastAsia="標楷體" w:hAnsi="標楷體" w:cs="Times New Roman" w:hint="eastAsia"/>
          <w:iCs w:val="0"/>
          <w:kern w:val="2"/>
          <w:sz w:val="24"/>
          <w:szCs w:val="24"/>
          <w:lang w:eastAsia="zh-HK"/>
        </w:rPr>
        <w:t>本辦法未</w:t>
      </w:r>
      <w:r w:rsidRPr="00C12C08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>盡</w:t>
      </w:r>
      <w:r w:rsidRPr="00C12C08">
        <w:rPr>
          <w:rFonts w:ascii="標楷體" w:eastAsia="標楷體" w:hAnsi="標楷體" w:cs="Times New Roman" w:hint="eastAsia"/>
          <w:iCs w:val="0"/>
          <w:kern w:val="2"/>
          <w:sz w:val="24"/>
          <w:szCs w:val="24"/>
          <w:lang w:eastAsia="zh-HK"/>
        </w:rPr>
        <w:t>事宜，悉依相關法令及本校相關規定辦理。</w:t>
      </w:r>
    </w:p>
    <w:p w:rsidR="00334973" w:rsidRPr="00C12C08" w:rsidRDefault="00DD4BAC" w:rsidP="00DD4BAC">
      <w:pPr>
        <w:widowControl w:val="0"/>
        <w:spacing w:beforeLines="50" w:before="180" w:after="0" w:line="400" w:lineRule="exact"/>
        <w:ind w:left="840" w:hangingChars="350" w:hanging="840"/>
        <w:rPr>
          <w:rFonts w:ascii="標楷體" w:eastAsia="標楷體" w:hAnsi="Times New Roman" w:cs="Times New Roman"/>
          <w:iCs w:val="0"/>
          <w:kern w:val="2"/>
          <w:sz w:val="24"/>
          <w:szCs w:val="24"/>
        </w:rPr>
      </w:pP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第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  <w:lang w:eastAsia="zh-HK"/>
        </w:rPr>
        <w:t>八</w:t>
      </w:r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條 本辦法經院</w:t>
      </w:r>
      <w:proofErr w:type="gramStart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務</w:t>
      </w:r>
      <w:proofErr w:type="gramEnd"/>
      <w:r w:rsidRPr="00C12C08">
        <w:rPr>
          <w:rFonts w:ascii="標楷體" w:eastAsia="標楷體" w:hAnsi="Times New Roman" w:cs="Times New Roman" w:hint="eastAsia"/>
          <w:iCs w:val="0"/>
          <w:kern w:val="2"/>
          <w:sz w:val="24"/>
          <w:szCs w:val="24"/>
        </w:rPr>
        <w:t>會議通過，送請本校教評會核備後實施，修正時亦同。</w:t>
      </w:r>
    </w:p>
    <w:sectPr w:rsidR="00334973" w:rsidRPr="00C12C08" w:rsidSect="004305B4">
      <w:pgSz w:w="11906" w:h="16838"/>
      <w:pgMar w:top="1134" w:right="1133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BF" w:rsidRDefault="00C97FBF" w:rsidP="00FF72A8">
      <w:pPr>
        <w:spacing w:after="0" w:line="240" w:lineRule="auto"/>
      </w:pPr>
      <w:r>
        <w:separator/>
      </w:r>
    </w:p>
  </w:endnote>
  <w:endnote w:type="continuationSeparator" w:id="0">
    <w:p w:rsidR="00C97FBF" w:rsidRDefault="00C97FBF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BF" w:rsidRDefault="00C97FBF" w:rsidP="00FF72A8">
      <w:pPr>
        <w:spacing w:after="0" w:line="240" w:lineRule="auto"/>
      </w:pPr>
      <w:r>
        <w:separator/>
      </w:r>
    </w:p>
  </w:footnote>
  <w:footnote w:type="continuationSeparator" w:id="0">
    <w:p w:rsidR="00C97FBF" w:rsidRDefault="00C97FBF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7F"/>
    <w:multiLevelType w:val="hybridMultilevel"/>
    <w:tmpl w:val="76B203A4"/>
    <w:lvl w:ilvl="0" w:tplc="1CF6653E">
      <w:start w:val="1"/>
      <w:numFmt w:val="taiwaneseCountingThousand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CA6718"/>
    <w:multiLevelType w:val="hybridMultilevel"/>
    <w:tmpl w:val="C4F220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B2EE8"/>
    <w:multiLevelType w:val="hybridMultilevel"/>
    <w:tmpl w:val="45681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2E343D"/>
    <w:multiLevelType w:val="hybridMultilevel"/>
    <w:tmpl w:val="9162BFF0"/>
    <w:lvl w:ilvl="0" w:tplc="04090015">
      <w:start w:val="1"/>
      <w:numFmt w:val="taiwaneseCountingThousand"/>
      <w:lvlText w:val="%1、"/>
      <w:lvlJc w:val="left"/>
      <w:pPr>
        <w:ind w:left="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">
    <w:nsid w:val="5A5241E6"/>
    <w:multiLevelType w:val="hybridMultilevel"/>
    <w:tmpl w:val="18B8BB6E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F65D7B"/>
    <w:multiLevelType w:val="hybridMultilevel"/>
    <w:tmpl w:val="62969E7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64F0C"/>
    <w:multiLevelType w:val="hybridMultilevel"/>
    <w:tmpl w:val="EC12067C"/>
    <w:lvl w:ilvl="0" w:tplc="849CF4B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3"/>
    <w:rsid w:val="000020D9"/>
    <w:rsid w:val="0004455B"/>
    <w:rsid w:val="000F2D67"/>
    <w:rsid w:val="000F345A"/>
    <w:rsid w:val="000F7B56"/>
    <w:rsid w:val="001000F3"/>
    <w:rsid w:val="00134195"/>
    <w:rsid w:val="00144147"/>
    <w:rsid w:val="00163AA8"/>
    <w:rsid w:val="00167A7A"/>
    <w:rsid w:val="001A2565"/>
    <w:rsid w:val="001D2E9C"/>
    <w:rsid w:val="00232696"/>
    <w:rsid w:val="00233DAF"/>
    <w:rsid w:val="00290859"/>
    <w:rsid w:val="00334973"/>
    <w:rsid w:val="00394B57"/>
    <w:rsid w:val="003A0BCE"/>
    <w:rsid w:val="003D029F"/>
    <w:rsid w:val="003D5520"/>
    <w:rsid w:val="004305B4"/>
    <w:rsid w:val="00435944"/>
    <w:rsid w:val="00452ADA"/>
    <w:rsid w:val="00455491"/>
    <w:rsid w:val="00510F69"/>
    <w:rsid w:val="00551AB6"/>
    <w:rsid w:val="0058029D"/>
    <w:rsid w:val="00596AB5"/>
    <w:rsid w:val="005E4E1A"/>
    <w:rsid w:val="005F2194"/>
    <w:rsid w:val="00630CA1"/>
    <w:rsid w:val="006A564D"/>
    <w:rsid w:val="006B49C7"/>
    <w:rsid w:val="006F0441"/>
    <w:rsid w:val="006F73A2"/>
    <w:rsid w:val="00710E37"/>
    <w:rsid w:val="00721262"/>
    <w:rsid w:val="00754FB6"/>
    <w:rsid w:val="0075636A"/>
    <w:rsid w:val="00772D62"/>
    <w:rsid w:val="00786E6B"/>
    <w:rsid w:val="007965ED"/>
    <w:rsid w:val="008337CE"/>
    <w:rsid w:val="00862C9B"/>
    <w:rsid w:val="00892849"/>
    <w:rsid w:val="008A38A6"/>
    <w:rsid w:val="008A7D52"/>
    <w:rsid w:val="008F3275"/>
    <w:rsid w:val="008F5462"/>
    <w:rsid w:val="00925A47"/>
    <w:rsid w:val="00936A37"/>
    <w:rsid w:val="00994659"/>
    <w:rsid w:val="00997CD9"/>
    <w:rsid w:val="00A052E9"/>
    <w:rsid w:val="00A30EE8"/>
    <w:rsid w:val="00A44158"/>
    <w:rsid w:val="00A50EF8"/>
    <w:rsid w:val="00A77B18"/>
    <w:rsid w:val="00A8286E"/>
    <w:rsid w:val="00BA0340"/>
    <w:rsid w:val="00C12C08"/>
    <w:rsid w:val="00C20DA2"/>
    <w:rsid w:val="00C63F4E"/>
    <w:rsid w:val="00C854CD"/>
    <w:rsid w:val="00C97FBF"/>
    <w:rsid w:val="00CB0A32"/>
    <w:rsid w:val="00CC0963"/>
    <w:rsid w:val="00D042E8"/>
    <w:rsid w:val="00D20410"/>
    <w:rsid w:val="00D5234A"/>
    <w:rsid w:val="00DC66B2"/>
    <w:rsid w:val="00DD4BAC"/>
    <w:rsid w:val="00E4490F"/>
    <w:rsid w:val="00E53D73"/>
    <w:rsid w:val="00EA2445"/>
    <w:rsid w:val="00EA308E"/>
    <w:rsid w:val="00EB202F"/>
    <w:rsid w:val="00EF33D8"/>
    <w:rsid w:val="00EF5C38"/>
    <w:rsid w:val="00EF7A2A"/>
    <w:rsid w:val="00F02A5E"/>
    <w:rsid w:val="00F13F65"/>
    <w:rsid w:val="00F924DC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Default">
    <w:name w:val="Default"/>
    <w:rsid w:val="004305B4"/>
    <w:pPr>
      <w:widowControl w:val="0"/>
      <w:autoSpaceDE w:val="0"/>
      <w:autoSpaceDN w:val="0"/>
      <w:adjustRightInd w:val="0"/>
      <w:spacing w:after="0" w:line="240" w:lineRule="auto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Default">
    <w:name w:val="Default"/>
    <w:rsid w:val="004305B4"/>
    <w:pPr>
      <w:widowControl w:val="0"/>
      <w:autoSpaceDE w:val="0"/>
      <w:autoSpaceDN w:val="0"/>
      <w:adjustRightInd w:val="0"/>
      <w:spacing w:after="0" w:line="240" w:lineRule="auto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2018-02-22T08:05:00Z</cp:lastPrinted>
  <dcterms:created xsi:type="dcterms:W3CDTF">2019-06-03T06:21:00Z</dcterms:created>
  <dcterms:modified xsi:type="dcterms:W3CDTF">2019-06-03T06:21:00Z</dcterms:modified>
</cp:coreProperties>
</file>